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附件：</w:t>
      </w:r>
    </w:p>
    <w:p>
      <w:pPr>
        <w:spacing w:after="156" w:afterLine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网络智能与安全现代产业学院</w:t>
      </w:r>
      <w:r>
        <w:rPr>
          <w:rFonts w:hint="eastAsia" w:ascii="黑体" w:eastAsia="黑体"/>
          <w:sz w:val="36"/>
          <w:lang w:val="en-US" w:eastAsia="zh-CN"/>
        </w:rPr>
        <w:t>卓越人才</w:t>
      </w:r>
      <w:r>
        <w:rPr>
          <w:rFonts w:hint="eastAsia" w:ascii="黑体" w:eastAsia="黑体"/>
          <w:sz w:val="36"/>
        </w:rPr>
        <w:t>班</w:t>
      </w:r>
      <w:r>
        <w:rPr>
          <w:rFonts w:hint="eastAsia" w:ascii="黑体" w:eastAsia="黑体"/>
          <w:sz w:val="36"/>
          <w:lang w:val="en-US" w:eastAsia="zh-CN"/>
        </w:rPr>
        <w:t>报名</w:t>
      </w:r>
      <w:r>
        <w:rPr>
          <w:rFonts w:hint="eastAsia" w:ascii="黑体" w:eastAsia="黑体"/>
          <w:sz w:val="36"/>
        </w:rPr>
        <w:t>审批表</w:t>
      </w: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96"/>
        <w:gridCol w:w="942"/>
        <w:gridCol w:w="1036"/>
        <w:gridCol w:w="1668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  号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 xml:space="preserve"> 业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报  名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须  知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1.报名前务必了解本产业学院班的相关政策；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Calibri" w:hAnsi="Calibri" w:eastAsia="宋体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转入产业学院班后，原则上不得中途退出。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理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由</w:t>
            </w:r>
          </w:p>
        </w:tc>
        <w:tc>
          <w:tcPr>
            <w:tcW w:w="6976" w:type="dxa"/>
            <w:gridSpan w:val="5"/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学生签名：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      联系方式：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  长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已了解网络智能与安全现代产业学院卓越人才班相关政策，同意加入该班级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家长</w:t>
            </w:r>
            <w:r>
              <w:rPr>
                <w:rFonts w:hint="eastAsia" w:ascii="宋体" w:hAnsi="宋体"/>
                <w:b/>
                <w:sz w:val="24"/>
              </w:rPr>
              <w:t xml:space="preserve">签名：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联系方式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ind w:firstLine="5060" w:firstLineChars="2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  <w:p>
            <w:pPr>
              <w:spacing w:line="36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审  核</w:t>
            </w:r>
          </w:p>
          <w:p>
            <w:pPr>
              <w:jc w:val="center"/>
              <w:rPr>
                <w:rFonts w:ascii="宋体" w:hAnsi="宋体" w:eastAsia="宋体" w:cs="Calibri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经审核，该生符合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网络智能与安全现代产业学院卓越人才班报名条件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，同意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其报名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     学院盖章：</w:t>
            </w:r>
          </w:p>
          <w:p>
            <w:pPr>
              <w:ind w:firstLine="5060" w:firstLineChars="2100"/>
              <w:jc w:val="left"/>
              <w:rPr>
                <w:rFonts w:hint="default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</w:tbl>
    <w:p>
      <w:pPr>
        <w:pStyle w:val="2"/>
        <w:ind w:left="0" w:leftChars="0"/>
        <w:rPr>
          <w:rFonts w:ascii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